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A9" w:rsidRDefault="0064687F" w:rsidP="006468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DIRECTIONS FOR FLU CLINIC APPOINTMENTS AT KCOM STADIUM</w:t>
      </w:r>
    </w:p>
    <w:p w:rsidR="0064687F" w:rsidRPr="00C812A9" w:rsidRDefault="0064687F" w:rsidP="0064687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0640CE" w:rsidRPr="00C812A9" w:rsidRDefault="000640CE">
      <w:pPr>
        <w:rPr>
          <w:sz w:val="32"/>
          <w:szCs w:val="32"/>
        </w:rPr>
      </w:pPr>
      <w:r w:rsidRPr="00C812A9">
        <w:rPr>
          <w:sz w:val="32"/>
          <w:szCs w:val="32"/>
        </w:rPr>
        <w:t>When arriving for the flu vaccination clinic at the KCOM Stadium on 1</w:t>
      </w:r>
      <w:r w:rsidRPr="00C812A9">
        <w:rPr>
          <w:sz w:val="32"/>
          <w:szCs w:val="32"/>
          <w:vertAlign w:val="superscript"/>
        </w:rPr>
        <w:t>st</w:t>
      </w:r>
      <w:r w:rsidRPr="00C812A9">
        <w:rPr>
          <w:sz w:val="32"/>
          <w:szCs w:val="32"/>
        </w:rPr>
        <w:t xml:space="preserve"> or 13</w:t>
      </w:r>
      <w:r w:rsidRPr="00C812A9">
        <w:rPr>
          <w:sz w:val="32"/>
          <w:szCs w:val="32"/>
          <w:vertAlign w:val="superscript"/>
        </w:rPr>
        <w:t>th</w:t>
      </w:r>
      <w:r w:rsidRPr="00C812A9">
        <w:rPr>
          <w:sz w:val="32"/>
          <w:szCs w:val="32"/>
        </w:rPr>
        <w:t xml:space="preserve"> October please note the following:</w:t>
      </w:r>
    </w:p>
    <w:p w:rsidR="000640CE" w:rsidRPr="00C812A9" w:rsidRDefault="000640CE" w:rsidP="00C812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12A9">
        <w:rPr>
          <w:sz w:val="32"/>
          <w:szCs w:val="32"/>
        </w:rPr>
        <w:t>If arriving by car please enter via the Anlaby Road entrance and at the first junction follow the road round through the open green gates.  Take the first left</w:t>
      </w:r>
      <w:r w:rsidR="00C812A9" w:rsidRPr="00C812A9">
        <w:rPr>
          <w:sz w:val="32"/>
          <w:szCs w:val="32"/>
        </w:rPr>
        <w:t xml:space="preserve"> (at the white booth)</w:t>
      </w:r>
      <w:r w:rsidRPr="00C812A9">
        <w:rPr>
          <w:sz w:val="32"/>
          <w:szCs w:val="32"/>
        </w:rPr>
        <w:t xml:space="preserve"> into this car park</w:t>
      </w:r>
      <w:r w:rsidR="00202149">
        <w:rPr>
          <w:sz w:val="32"/>
          <w:szCs w:val="32"/>
        </w:rPr>
        <w:t xml:space="preserve"> (South Car Park)</w:t>
      </w:r>
      <w:r w:rsidRPr="00C812A9">
        <w:rPr>
          <w:sz w:val="32"/>
          <w:szCs w:val="32"/>
        </w:rPr>
        <w:t xml:space="preserve">.  Park here and walk to the yellow barrier where you then turn left around the perimeter of the stadium, past the main Reception until you reach The Learning </w:t>
      </w:r>
      <w:r w:rsidR="0064687F">
        <w:rPr>
          <w:sz w:val="32"/>
          <w:szCs w:val="32"/>
        </w:rPr>
        <w:t>Suite</w:t>
      </w:r>
      <w:r w:rsidRPr="00C812A9">
        <w:rPr>
          <w:sz w:val="32"/>
          <w:szCs w:val="32"/>
        </w:rPr>
        <w:t xml:space="preserve"> on your right.</w:t>
      </w:r>
    </w:p>
    <w:p w:rsidR="000640CE" w:rsidRPr="00C812A9" w:rsidRDefault="000640CE" w:rsidP="00C812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12A9">
        <w:rPr>
          <w:sz w:val="32"/>
          <w:szCs w:val="32"/>
        </w:rPr>
        <w:t>If arriving on foot</w:t>
      </w:r>
      <w:r w:rsidR="00C812A9">
        <w:rPr>
          <w:sz w:val="32"/>
          <w:szCs w:val="32"/>
        </w:rPr>
        <w:t xml:space="preserve"> or by car </w:t>
      </w:r>
      <w:r w:rsidRPr="00C812A9">
        <w:rPr>
          <w:sz w:val="32"/>
          <w:szCs w:val="32"/>
        </w:rPr>
        <w:t xml:space="preserve">via Walton Street </w:t>
      </w:r>
      <w:r w:rsidR="00202149">
        <w:rPr>
          <w:sz w:val="32"/>
          <w:szCs w:val="32"/>
        </w:rPr>
        <w:t xml:space="preserve">or the Walton Street Car Park once past the Tigers trust arena and into the stadium perimeter </w:t>
      </w:r>
      <w:r w:rsidRPr="00C812A9">
        <w:rPr>
          <w:sz w:val="32"/>
          <w:szCs w:val="32"/>
        </w:rPr>
        <w:t xml:space="preserve">The Learning </w:t>
      </w:r>
      <w:r w:rsidR="0064687F">
        <w:rPr>
          <w:sz w:val="32"/>
          <w:szCs w:val="32"/>
        </w:rPr>
        <w:t>Suite</w:t>
      </w:r>
      <w:r w:rsidRPr="00C812A9">
        <w:rPr>
          <w:sz w:val="32"/>
          <w:szCs w:val="32"/>
        </w:rPr>
        <w:t xml:space="preserve"> wi</w:t>
      </w:r>
      <w:r w:rsidR="00C812A9" w:rsidRPr="00C812A9">
        <w:rPr>
          <w:sz w:val="32"/>
          <w:szCs w:val="32"/>
        </w:rPr>
        <w:t>ll be directly in front of you.</w:t>
      </w:r>
      <w:r w:rsidR="00202149">
        <w:rPr>
          <w:sz w:val="32"/>
          <w:szCs w:val="32"/>
        </w:rPr>
        <w:t xml:space="preserve">  There is limited parking on here.</w:t>
      </w:r>
    </w:p>
    <w:p w:rsidR="00CD7819" w:rsidRDefault="00202149" w:rsidP="00CD78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arriving by foot from Anlaby Road walk across West Park to the main stadium Reception and then turn left.  The Learning Zone will be on your right.</w:t>
      </w:r>
      <w:r w:rsidR="000640CE" w:rsidRPr="00C812A9">
        <w:rPr>
          <w:sz w:val="32"/>
          <w:szCs w:val="32"/>
        </w:rPr>
        <w:t xml:space="preserve"> </w:t>
      </w:r>
    </w:p>
    <w:p w:rsidR="00CD7819" w:rsidRDefault="00CD7819" w:rsidP="00CD7819">
      <w:pPr>
        <w:rPr>
          <w:sz w:val="32"/>
          <w:szCs w:val="32"/>
        </w:rPr>
      </w:pPr>
      <w:r>
        <w:rPr>
          <w:sz w:val="32"/>
          <w:szCs w:val="32"/>
        </w:rPr>
        <w:t xml:space="preserve">We will have 2 wardens in hi-vis jackets directing people around </w:t>
      </w:r>
      <w:proofErr w:type="gramStart"/>
      <w:r>
        <w:rPr>
          <w:sz w:val="32"/>
          <w:szCs w:val="32"/>
        </w:rPr>
        <w:t>the  stadium</w:t>
      </w:r>
      <w:proofErr w:type="gramEnd"/>
      <w:r w:rsidR="0064687F">
        <w:rPr>
          <w:sz w:val="32"/>
          <w:szCs w:val="32"/>
        </w:rPr>
        <w:t xml:space="preserve"> grounds</w:t>
      </w:r>
      <w:r>
        <w:rPr>
          <w:sz w:val="32"/>
          <w:szCs w:val="32"/>
        </w:rPr>
        <w:t>.</w:t>
      </w:r>
    </w:p>
    <w:sectPr w:rsidR="00CD7819" w:rsidSect="00B22338">
      <w:pgSz w:w="11909" w:h="16834" w:code="9"/>
      <w:pgMar w:top="1440" w:right="1151" w:bottom="992" w:left="1151" w:header="720" w:footer="720" w:gutter="0"/>
      <w:paperSrc w:first="7" w:other="7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3D1"/>
    <w:multiLevelType w:val="hybridMultilevel"/>
    <w:tmpl w:val="7E2C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CE"/>
    <w:rsid w:val="000640CE"/>
    <w:rsid w:val="00202149"/>
    <w:rsid w:val="00206543"/>
    <w:rsid w:val="00642BAD"/>
    <w:rsid w:val="0064687F"/>
    <w:rsid w:val="0091357C"/>
    <w:rsid w:val="00B22338"/>
    <w:rsid w:val="00C812A9"/>
    <w:rsid w:val="00C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Health Care Partnership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Whitaker, Caroline</dc:creator>
  <cp:lastModifiedBy>Collinson, Debbie</cp:lastModifiedBy>
  <cp:revision>3</cp:revision>
  <cp:lastPrinted>2020-09-30T08:42:00Z</cp:lastPrinted>
  <dcterms:created xsi:type="dcterms:W3CDTF">2020-09-30T08:50:00Z</dcterms:created>
  <dcterms:modified xsi:type="dcterms:W3CDTF">2020-09-30T10:26:00Z</dcterms:modified>
</cp:coreProperties>
</file>